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AE" w:rsidRPr="00726028" w:rsidRDefault="006D3449" w:rsidP="007F11AE">
      <w:pPr>
        <w:jc w:val="center"/>
        <w:rPr>
          <w:rFonts w:ascii="Arial" w:hAnsi="Arial" w:cs="Arial"/>
          <w:b/>
          <w:sz w:val="36"/>
        </w:rPr>
      </w:pPr>
      <w:r w:rsidRPr="00726028">
        <w:rPr>
          <w:rFonts w:ascii="Arial" w:hAnsi="Arial" w:cs="Arial"/>
          <w:b/>
          <w:sz w:val="36"/>
        </w:rPr>
        <w:t>AVID INTERACTIVE NOTEBOOK GUIDELINES</w:t>
      </w:r>
    </w:p>
    <w:p w:rsidR="007F11AE" w:rsidRPr="00726028" w:rsidRDefault="006D3449" w:rsidP="007F11AE">
      <w:pPr>
        <w:rPr>
          <w:rFonts w:ascii="Book Antiqua" w:hAnsi="Book Antiqua"/>
          <w:sz w:val="22"/>
        </w:rPr>
      </w:pPr>
    </w:p>
    <w:p w:rsidR="007F11AE" w:rsidRPr="00726028" w:rsidRDefault="006D3449" w:rsidP="007F11AE">
      <w:pPr>
        <w:rPr>
          <w:rFonts w:ascii="Arial" w:hAnsi="Arial" w:cs="Arial"/>
          <w:sz w:val="22"/>
          <w:u w:val="single"/>
        </w:rPr>
      </w:pPr>
      <w:r w:rsidRPr="00726028">
        <w:rPr>
          <w:rFonts w:ascii="Arial" w:hAnsi="Arial" w:cs="Arial"/>
          <w:sz w:val="22"/>
          <w:u w:val="single"/>
        </w:rPr>
        <w:t>What is the purpose of the notebook?</w:t>
      </w:r>
    </w:p>
    <w:p w:rsidR="007F11AE" w:rsidRPr="00726028" w:rsidRDefault="006D3449" w:rsidP="007F11AE">
      <w:pPr>
        <w:pStyle w:val="ListParagraph"/>
        <w:numPr>
          <w:ilvl w:val="0"/>
          <w:numId w:val="4"/>
        </w:numPr>
        <w:autoSpaceDE w:val="0"/>
        <w:autoSpaceDN w:val="0"/>
        <w:adjustRightInd w:val="0"/>
        <w:rPr>
          <w:rFonts w:ascii="Arial" w:hAnsi="Arial" w:cs="ComicSansMS"/>
          <w:caps/>
          <w:sz w:val="22"/>
          <w:u w:val="single"/>
        </w:rPr>
      </w:pPr>
      <w:r w:rsidRPr="00726028">
        <w:rPr>
          <w:rFonts w:ascii="Arial" w:hAnsi="Arial" w:cs="Arial"/>
          <w:sz w:val="22"/>
        </w:rPr>
        <w:t>The purpose of the interactive notebook is to enable you to be a creative, independent and reflective thinker and writer throughout the year. The use of an interactive notebook will</w:t>
      </w:r>
      <w:r w:rsidRPr="00726028">
        <w:rPr>
          <w:rFonts w:ascii="Arial" w:hAnsi="Arial" w:cs="Arial"/>
          <w:sz w:val="22"/>
        </w:rPr>
        <w:t xml:space="preserve"> allow you to </w:t>
      </w:r>
      <w:r w:rsidRPr="00726028">
        <w:rPr>
          <w:rFonts w:ascii="Arial" w:hAnsi="Arial" w:cs="ComicSansMS"/>
          <w:sz w:val="22"/>
        </w:rPr>
        <w:t>demonstrate to your teacher and parents your developing organizational skills, understanding of learning concepts, and ability to express thoughts and feelings in a variety of ways.  The interactive notebook also serves as a resource to revie</w:t>
      </w:r>
      <w:r w:rsidRPr="00726028">
        <w:rPr>
          <w:rFonts w:ascii="Arial" w:hAnsi="Arial" w:cs="ComicSansMS"/>
          <w:sz w:val="22"/>
        </w:rPr>
        <w:t xml:space="preserve">w prior to tests.  </w:t>
      </w:r>
    </w:p>
    <w:p w:rsidR="007F11AE" w:rsidRPr="00726028" w:rsidRDefault="006D3449" w:rsidP="007F11AE">
      <w:pPr>
        <w:rPr>
          <w:rFonts w:ascii="Arial" w:hAnsi="Arial" w:cs="Arial"/>
          <w:sz w:val="22"/>
        </w:rPr>
      </w:pPr>
    </w:p>
    <w:p w:rsidR="007F11AE" w:rsidRPr="00726028" w:rsidRDefault="006D3449" w:rsidP="007F11AE">
      <w:pPr>
        <w:autoSpaceDE w:val="0"/>
        <w:autoSpaceDN w:val="0"/>
        <w:adjustRightInd w:val="0"/>
        <w:rPr>
          <w:rFonts w:ascii="Arial" w:hAnsi="Arial" w:cs="ComicSansMS"/>
          <w:caps/>
          <w:sz w:val="22"/>
          <w:u w:val="single"/>
        </w:rPr>
      </w:pPr>
      <w:r w:rsidRPr="00726028">
        <w:rPr>
          <w:rFonts w:ascii="Arial" w:hAnsi="Arial" w:cs="Arial"/>
          <w:sz w:val="22"/>
        </w:rPr>
        <w:t xml:space="preserve"> </w:t>
      </w:r>
      <w:r w:rsidRPr="00726028">
        <w:rPr>
          <w:rFonts w:ascii="Arial" w:hAnsi="Arial" w:cs="ComicSansMS"/>
          <w:caps/>
          <w:sz w:val="22"/>
          <w:u w:val="single"/>
        </w:rPr>
        <w:t>Required:</w:t>
      </w:r>
    </w:p>
    <w:p w:rsidR="007F11AE" w:rsidRPr="00726028" w:rsidRDefault="006D3449" w:rsidP="007F11AE">
      <w:pPr>
        <w:pStyle w:val="ListParagraph"/>
        <w:numPr>
          <w:ilvl w:val="0"/>
          <w:numId w:val="5"/>
        </w:numPr>
        <w:autoSpaceDE w:val="0"/>
        <w:autoSpaceDN w:val="0"/>
        <w:adjustRightInd w:val="0"/>
        <w:rPr>
          <w:rFonts w:ascii="Arial" w:hAnsi="Arial" w:cs="ComicSansMS"/>
          <w:sz w:val="22"/>
        </w:rPr>
      </w:pPr>
      <w:r w:rsidRPr="00726028">
        <w:rPr>
          <w:rFonts w:ascii="Arial" w:hAnsi="Arial" w:cs="ComicSansMS"/>
          <w:sz w:val="22"/>
        </w:rPr>
        <w:t xml:space="preserve"> An </w:t>
      </w:r>
      <w:r w:rsidRPr="007F11AE">
        <w:rPr>
          <w:rFonts w:ascii="Arial" w:hAnsi="Arial" w:cs="ComicSansMS"/>
          <w:b/>
          <w:sz w:val="22"/>
        </w:rPr>
        <w:t>8 ½ x 11-inch spiral notebook of at least 120 pages</w:t>
      </w:r>
      <w:r w:rsidRPr="00726028">
        <w:rPr>
          <w:rFonts w:ascii="Arial" w:hAnsi="Arial" w:cs="ComicSansMS"/>
          <w:sz w:val="22"/>
        </w:rPr>
        <w:t>. Please DO NOT RIP OUT ANY PAGES; you will need all of them! Bring your notebook to class each day.</w:t>
      </w:r>
    </w:p>
    <w:p w:rsidR="007F11AE" w:rsidRPr="00726028" w:rsidRDefault="006D3449" w:rsidP="007F11AE">
      <w:pPr>
        <w:pStyle w:val="ListParagraph"/>
        <w:numPr>
          <w:ilvl w:val="0"/>
          <w:numId w:val="5"/>
        </w:numPr>
        <w:autoSpaceDE w:val="0"/>
        <w:autoSpaceDN w:val="0"/>
        <w:adjustRightInd w:val="0"/>
        <w:rPr>
          <w:rFonts w:ascii="Arial" w:hAnsi="Arial" w:cs="ComicSansMS"/>
          <w:sz w:val="22"/>
        </w:rPr>
      </w:pPr>
      <w:r w:rsidRPr="00726028">
        <w:rPr>
          <w:rFonts w:ascii="Arial" w:hAnsi="Arial" w:cs="ComicSansMS"/>
          <w:sz w:val="22"/>
        </w:rPr>
        <w:t>Have extra lined paper in case you need to add something to your not</w:t>
      </w:r>
      <w:r w:rsidRPr="00726028">
        <w:rPr>
          <w:rFonts w:ascii="Arial" w:hAnsi="Arial" w:cs="ComicSansMS"/>
          <w:sz w:val="22"/>
        </w:rPr>
        <w:t xml:space="preserve">ebook page. </w:t>
      </w:r>
    </w:p>
    <w:p w:rsidR="007F11AE" w:rsidRPr="00726028" w:rsidRDefault="006D3449" w:rsidP="007F11AE">
      <w:pPr>
        <w:pStyle w:val="ListParagraph"/>
        <w:numPr>
          <w:ilvl w:val="0"/>
          <w:numId w:val="5"/>
        </w:numPr>
        <w:autoSpaceDE w:val="0"/>
        <w:autoSpaceDN w:val="0"/>
        <w:adjustRightInd w:val="0"/>
        <w:rPr>
          <w:rFonts w:ascii="Arial" w:hAnsi="Arial" w:cs="ComicSansMS"/>
          <w:sz w:val="22"/>
        </w:rPr>
      </w:pPr>
      <w:r w:rsidRPr="00726028">
        <w:rPr>
          <w:rFonts w:ascii="Arial" w:hAnsi="Arial" w:cs="ComicSansMS"/>
          <w:sz w:val="22"/>
        </w:rPr>
        <w:t xml:space="preserve">Handouts and other teacher provided pages </w:t>
      </w:r>
      <w:r w:rsidRPr="007F11AE">
        <w:rPr>
          <w:rFonts w:ascii="Arial" w:hAnsi="Arial" w:cs="ComicSansMS"/>
          <w:b/>
          <w:sz w:val="22"/>
        </w:rPr>
        <w:t>MUST BE glued or clear taped</w:t>
      </w:r>
      <w:r w:rsidRPr="00726028">
        <w:rPr>
          <w:rFonts w:ascii="Arial" w:hAnsi="Arial" w:cs="ComicSansMS"/>
          <w:sz w:val="22"/>
        </w:rPr>
        <w:t xml:space="preserve"> in place. If printed on both sides, attach so that both sides can be viewed. Please </w:t>
      </w:r>
      <w:r w:rsidRPr="007F11AE">
        <w:rPr>
          <w:rFonts w:ascii="Arial" w:hAnsi="Arial" w:cs="ComicSansMS"/>
          <w:b/>
          <w:sz w:val="22"/>
        </w:rPr>
        <w:t>NO staples</w:t>
      </w:r>
      <w:r w:rsidRPr="00726028">
        <w:rPr>
          <w:rFonts w:ascii="Arial" w:hAnsi="Arial" w:cs="ComicSansMS"/>
          <w:sz w:val="22"/>
        </w:rPr>
        <w:t>. You will need glue sticks for class.</w:t>
      </w:r>
    </w:p>
    <w:p w:rsidR="007F11AE" w:rsidRPr="00726028" w:rsidRDefault="006D3449" w:rsidP="007F11AE">
      <w:pPr>
        <w:pStyle w:val="ListParagraph"/>
        <w:numPr>
          <w:ilvl w:val="0"/>
          <w:numId w:val="5"/>
        </w:numPr>
        <w:autoSpaceDE w:val="0"/>
        <w:autoSpaceDN w:val="0"/>
        <w:adjustRightInd w:val="0"/>
        <w:rPr>
          <w:rFonts w:ascii="Arial" w:hAnsi="Arial" w:cs="ComicSansMS"/>
          <w:sz w:val="22"/>
        </w:rPr>
      </w:pPr>
      <w:r w:rsidRPr="00726028">
        <w:rPr>
          <w:rFonts w:ascii="Arial" w:hAnsi="Arial" w:cs="TimesNewRomanBdMS"/>
          <w:sz w:val="22"/>
        </w:rPr>
        <w:t>Materials needed for interactive notebo</w:t>
      </w:r>
      <w:r w:rsidRPr="00726028">
        <w:rPr>
          <w:rFonts w:ascii="Arial" w:hAnsi="Arial" w:cs="TimesNewRomanBdMS"/>
          <w:sz w:val="22"/>
        </w:rPr>
        <w:t>ok – colored pencils, scissors, glue stick, clear tape, blue / black pen, pencil.</w:t>
      </w:r>
    </w:p>
    <w:p w:rsidR="007F11AE" w:rsidRPr="00726028" w:rsidRDefault="006D3449" w:rsidP="007F11AE">
      <w:pPr>
        <w:pStyle w:val="ListParagraph"/>
        <w:numPr>
          <w:ilvl w:val="0"/>
          <w:numId w:val="5"/>
        </w:numPr>
        <w:autoSpaceDE w:val="0"/>
        <w:autoSpaceDN w:val="0"/>
        <w:adjustRightInd w:val="0"/>
        <w:rPr>
          <w:rFonts w:ascii="Arial" w:hAnsi="Arial" w:cs="ComicSansMS"/>
          <w:sz w:val="22"/>
        </w:rPr>
      </w:pPr>
      <w:r w:rsidRPr="00726028">
        <w:rPr>
          <w:rFonts w:ascii="Arial" w:hAnsi="Arial" w:cs="ComicSansMS"/>
          <w:sz w:val="22"/>
        </w:rPr>
        <w:t xml:space="preserve">Organized in the same manner: right side for input (Cornell Notes, Tutorial Request Forms, homework, </w:t>
      </w:r>
      <w:proofErr w:type="spellStart"/>
      <w:r w:rsidRPr="00726028">
        <w:rPr>
          <w:rFonts w:ascii="Arial" w:hAnsi="Arial" w:cs="ComicSansMS"/>
          <w:sz w:val="22"/>
        </w:rPr>
        <w:t>classwork</w:t>
      </w:r>
      <w:proofErr w:type="spellEnd"/>
      <w:r w:rsidRPr="00726028">
        <w:rPr>
          <w:rFonts w:ascii="Arial" w:hAnsi="Arial" w:cs="ComicSansMS"/>
          <w:sz w:val="22"/>
        </w:rPr>
        <w:t>, reading handouts) and the left side for output (reflections, g</w:t>
      </w:r>
      <w:r w:rsidRPr="00726028">
        <w:rPr>
          <w:rFonts w:ascii="Arial" w:hAnsi="Arial" w:cs="ComicSansMS"/>
          <w:sz w:val="22"/>
        </w:rPr>
        <w:t>raphic organizers, etc.).</w:t>
      </w:r>
    </w:p>
    <w:p w:rsidR="007F11AE" w:rsidRPr="00726028" w:rsidRDefault="006D3449" w:rsidP="007F11AE">
      <w:pPr>
        <w:pStyle w:val="ListParagraph"/>
        <w:numPr>
          <w:ilvl w:val="0"/>
          <w:numId w:val="5"/>
        </w:numPr>
        <w:autoSpaceDE w:val="0"/>
        <w:autoSpaceDN w:val="0"/>
        <w:adjustRightInd w:val="0"/>
        <w:rPr>
          <w:rFonts w:ascii="Arial" w:hAnsi="Arial" w:cs="ComicSansMS"/>
          <w:sz w:val="22"/>
        </w:rPr>
      </w:pPr>
      <w:r w:rsidRPr="00726028">
        <w:rPr>
          <w:rFonts w:ascii="Arial" w:hAnsi="Arial" w:cs="ComicSansMS"/>
          <w:sz w:val="22"/>
        </w:rPr>
        <w:t>Pages should be numbered consecutively, do not skip pages; each page titled and dated.</w:t>
      </w:r>
    </w:p>
    <w:p w:rsidR="007F11AE" w:rsidRPr="00726028" w:rsidRDefault="006D3449" w:rsidP="007F11AE">
      <w:pPr>
        <w:pStyle w:val="ListParagraph"/>
        <w:numPr>
          <w:ilvl w:val="0"/>
          <w:numId w:val="5"/>
        </w:numPr>
        <w:autoSpaceDE w:val="0"/>
        <w:autoSpaceDN w:val="0"/>
        <w:adjustRightInd w:val="0"/>
        <w:rPr>
          <w:rFonts w:ascii="Arial" w:hAnsi="Arial" w:cs="ComicSansMS"/>
          <w:sz w:val="22"/>
        </w:rPr>
      </w:pPr>
      <w:r w:rsidRPr="00726028">
        <w:rPr>
          <w:rFonts w:ascii="Arial" w:hAnsi="Arial" w:cs="ComicSansMS"/>
          <w:sz w:val="22"/>
        </w:rPr>
        <w:t>A Table of Contents will be kept in the front of the notebook.</w:t>
      </w:r>
    </w:p>
    <w:p w:rsidR="007F11AE" w:rsidRPr="00726028" w:rsidRDefault="006D3449" w:rsidP="007F11AE">
      <w:pPr>
        <w:pStyle w:val="ListParagraph"/>
        <w:numPr>
          <w:ilvl w:val="0"/>
          <w:numId w:val="5"/>
        </w:numPr>
        <w:autoSpaceDE w:val="0"/>
        <w:autoSpaceDN w:val="0"/>
        <w:adjustRightInd w:val="0"/>
        <w:rPr>
          <w:rFonts w:ascii="Arial" w:hAnsi="Arial" w:cs="ComicSansMS"/>
          <w:sz w:val="22"/>
        </w:rPr>
      </w:pPr>
      <w:r w:rsidRPr="00726028">
        <w:rPr>
          <w:rFonts w:ascii="Arial" w:hAnsi="Arial" w:cs="ComicSansMS"/>
          <w:sz w:val="22"/>
        </w:rPr>
        <w:t>This Handout Guide will be glued into the first page of your notebook after bein</w:t>
      </w:r>
      <w:r w:rsidRPr="00726028">
        <w:rPr>
          <w:rFonts w:ascii="Arial" w:hAnsi="Arial" w:cs="ComicSansMS"/>
          <w:sz w:val="22"/>
        </w:rPr>
        <w:t>g signed by you and your parent(s) / guardian(s).</w:t>
      </w:r>
    </w:p>
    <w:p w:rsidR="007F11AE" w:rsidRPr="00726028" w:rsidRDefault="006D3449" w:rsidP="007F11AE">
      <w:pPr>
        <w:rPr>
          <w:rFonts w:ascii="Arial" w:hAnsi="Arial" w:cs="Arial"/>
          <w:sz w:val="22"/>
        </w:rPr>
      </w:pPr>
    </w:p>
    <w:p w:rsidR="007F11AE" w:rsidRPr="00726028" w:rsidRDefault="006D3449" w:rsidP="007F11AE">
      <w:pPr>
        <w:rPr>
          <w:rFonts w:ascii="Arial" w:hAnsi="Arial" w:cs="Arial"/>
          <w:sz w:val="22"/>
          <w:u w:val="single"/>
        </w:rPr>
      </w:pPr>
      <w:r w:rsidRPr="00726028">
        <w:rPr>
          <w:rFonts w:ascii="Arial" w:hAnsi="Arial" w:cs="Arial"/>
          <w:sz w:val="22"/>
          <w:u w:val="single"/>
        </w:rPr>
        <w:t>How should my notebook be organized?</w:t>
      </w:r>
    </w:p>
    <w:p w:rsidR="007F11AE" w:rsidRPr="00726028" w:rsidRDefault="006D3449" w:rsidP="007F11AE">
      <w:pPr>
        <w:rPr>
          <w:rFonts w:ascii="Arial" w:hAnsi="Arial" w:cs="Arial"/>
          <w:sz w:val="22"/>
        </w:rPr>
      </w:pPr>
      <w:r w:rsidRPr="00726028">
        <w:rPr>
          <w:rFonts w:ascii="Arial" w:hAnsi="Arial" w:cs="Arial"/>
          <w:sz w:val="22"/>
        </w:rPr>
        <w:t xml:space="preserve">Your notebook will be organized into a Left Side and a Right Side. </w:t>
      </w:r>
      <w:r w:rsidRPr="00726028">
        <w:rPr>
          <w:rFonts w:ascii="Arial" w:hAnsi="Arial" w:cs="Arial"/>
          <w:i/>
          <w:sz w:val="22"/>
        </w:rPr>
        <w:t xml:space="preserve">(Hence the need for a left-side </w:t>
      </w:r>
      <w:proofErr w:type="gramStart"/>
      <w:r w:rsidRPr="00726028">
        <w:rPr>
          <w:rFonts w:ascii="Arial" w:hAnsi="Arial" w:cs="Arial"/>
          <w:i/>
          <w:sz w:val="22"/>
        </w:rPr>
        <w:t>spiral-bound</w:t>
      </w:r>
      <w:proofErr w:type="gramEnd"/>
      <w:r w:rsidRPr="00726028">
        <w:rPr>
          <w:rFonts w:ascii="Arial" w:hAnsi="Arial" w:cs="Arial"/>
          <w:i/>
          <w:sz w:val="22"/>
        </w:rPr>
        <w:t xml:space="preserve"> notebook)</w:t>
      </w:r>
    </w:p>
    <w:p w:rsidR="007F11AE" w:rsidRPr="00726028" w:rsidRDefault="006D3449" w:rsidP="007F11A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4967"/>
      </w:tblGrid>
      <w:tr w:rsidR="007F11AE" w:rsidRPr="00726028">
        <w:tc>
          <w:tcPr>
            <w:tcW w:w="5148" w:type="dxa"/>
          </w:tcPr>
          <w:p w:rsidR="007F11AE" w:rsidRPr="00726028" w:rsidRDefault="006D3449" w:rsidP="007F11AE">
            <w:pPr>
              <w:ind w:left="360"/>
              <w:rPr>
                <w:rFonts w:ascii="Arial" w:hAnsi="Arial" w:cs="Arial"/>
                <w:b/>
                <w:sz w:val="22"/>
              </w:rPr>
            </w:pPr>
            <w:r w:rsidRPr="00726028">
              <w:rPr>
                <w:rFonts w:ascii="Arial" w:hAnsi="Arial" w:cs="Arial"/>
                <w:b/>
                <w:sz w:val="22"/>
              </w:rPr>
              <w:t>Left Side (Output)</w:t>
            </w:r>
          </w:p>
          <w:p w:rsidR="007F11AE" w:rsidRPr="00726028" w:rsidRDefault="006D3449" w:rsidP="007F11AE">
            <w:pPr>
              <w:numPr>
                <w:ilvl w:val="0"/>
                <w:numId w:val="1"/>
              </w:numPr>
              <w:rPr>
                <w:rFonts w:ascii="Arial" w:hAnsi="Arial" w:cs="Arial"/>
                <w:sz w:val="22"/>
              </w:rPr>
            </w:pPr>
            <w:r w:rsidRPr="00726028">
              <w:rPr>
                <w:rFonts w:ascii="Arial" w:hAnsi="Arial" w:cs="Arial"/>
                <w:sz w:val="22"/>
              </w:rPr>
              <w:t>Reorganize new information</w:t>
            </w:r>
            <w:r w:rsidRPr="00726028">
              <w:rPr>
                <w:rFonts w:ascii="Arial" w:hAnsi="Arial" w:cs="Arial"/>
                <w:sz w:val="22"/>
              </w:rPr>
              <w:t xml:space="preserve"> in creative formats</w:t>
            </w:r>
          </w:p>
          <w:p w:rsidR="007F11AE" w:rsidRPr="00726028" w:rsidRDefault="006D3449" w:rsidP="007F11AE">
            <w:pPr>
              <w:numPr>
                <w:ilvl w:val="0"/>
                <w:numId w:val="1"/>
              </w:numPr>
              <w:rPr>
                <w:rFonts w:ascii="Arial" w:hAnsi="Arial" w:cs="Arial"/>
                <w:sz w:val="22"/>
              </w:rPr>
            </w:pPr>
            <w:r w:rsidRPr="00726028">
              <w:rPr>
                <w:rFonts w:ascii="Arial" w:hAnsi="Arial" w:cs="Arial"/>
                <w:sz w:val="22"/>
              </w:rPr>
              <w:t>Express opinions and feelings</w:t>
            </w:r>
          </w:p>
          <w:p w:rsidR="007F11AE" w:rsidRPr="00726028" w:rsidRDefault="006D3449" w:rsidP="007F11AE">
            <w:pPr>
              <w:numPr>
                <w:ilvl w:val="0"/>
                <w:numId w:val="1"/>
              </w:numPr>
              <w:rPr>
                <w:rFonts w:ascii="Arial" w:hAnsi="Arial" w:cs="Arial"/>
                <w:sz w:val="22"/>
              </w:rPr>
            </w:pPr>
            <w:r w:rsidRPr="00726028">
              <w:rPr>
                <w:rFonts w:ascii="Arial" w:hAnsi="Arial" w:cs="Arial"/>
                <w:sz w:val="22"/>
              </w:rPr>
              <w:t>Explore connections to what has been learned</w:t>
            </w:r>
          </w:p>
          <w:p w:rsidR="007F11AE" w:rsidRPr="00726028" w:rsidRDefault="006D3449" w:rsidP="007F11AE">
            <w:pPr>
              <w:numPr>
                <w:ilvl w:val="0"/>
                <w:numId w:val="1"/>
              </w:numPr>
              <w:rPr>
                <w:rFonts w:ascii="Arial" w:hAnsi="Arial" w:cs="Arial"/>
                <w:sz w:val="22"/>
              </w:rPr>
            </w:pPr>
            <w:r w:rsidRPr="00726028">
              <w:rPr>
                <w:rFonts w:ascii="Arial" w:hAnsi="Arial" w:cs="Arial"/>
                <w:sz w:val="22"/>
              </w:rPr>
              <w:t xml:space="preserve">Apply skills learned (diagrams, responses, vocabulary) </w:t>
            </w:r>
          </w:p>
        </w:tc>
        <w:tc>
          <w:tcPr>
            <w:tcW w:w="5148" w:type="dxa"/>
          </w:tcPr>
          <w:p w:rsidR="007F11AE" w:rsidRPr="00726028" w:rsidRDefault="006D3449" w:rsidP="007F11AE">
            <w:pPr>
              <w:rPr>
                <w:rFonts w:ascii="Arial" w:hAnsi="Arial" w:cs="Arial"/>
                <w:sz w:val="22"/>
              </w:rPr>
            </w:pPr>
            <w:r w:rsidRPr="00726028">
              <w:rPr>
                <w:rFonts w:ascii="Arial" w:hAnsi="Arial" w:cs="Arial"/>
                <w:b/>
                <w:sz w:val="22"/>
              </w:rPr>
              <w:t xml:space="preserve"> Right Side</w:t>
            </w:r>
            <w:r w:rsidRPr="00726028">
              <w:rPr>
                <w:rFonts w:ascii="Arial" w:hAnsi="Arial" w:cs="Arial"/>
                <w:sz w:val="22"/>
              </w:rPr>
              <w:t xml:space="preserve"> – Input</w:t>
            </w:r>
          </w:p>
          <w:p w:rsidR="007F11AE" w:rsidRPr="00726028" w:rsidRDefault="006D3449" w:rsidP="007F11AE">
            <w:pPr>
              <w:numPr>
                <w:ilvl w:val="0"/>
                <w:numId w:val="2"/>
              </w:numPr>
              <w:rPr>
                <w:rFonts w:ascii="Arial" w:hAnsi="Arial" w:cs="Arial"/>
                <w:sz w:val="22"/>
              </w:rPr>
            </w:pPr>
            <w:r w:rsidRPr="00726028">
              <w:rPr>
                <w:rFonts w:ascii="Arial" w:hAnsi="Arial" w:cs="Arial"/>
                <w:sz w:val="22"/>
              </w:rPr>
              <w:t>Cornell Notes</w:t>
            </w:r>
          </w:p>
          <w:p w:rsidR="007F11AE" w:rsidRPr="00726028" w:rsidRDefault="006D3449" w:rsidP="007F11AE">
            <w:pPr>
              <w:numPr>
                <w:ilvl w:val="0"/>
                <w:numId w:val="2"/>
              </w:numPr>
              <w:rPr>
                <w:rFonts w:ascii="Arial" w:hAnsi="Arial" w:cs="Arial"/>
                <w:sz w:val="22"/>
              </w:rPr>
            </w:pPr>
            <w:r w:rsidRPr="00726028">
              <w:rPr>
                <w:rFonts w:ascii="Arial" w:hAnsi="Arial" w:cs="Arial"/>
                <w:sz w:val="22"/>
              </w:rPr>
              <w:t>Tutorial Request Forms</w:t>
            </w:r>
          </w:p>
          <w:p w:rsidR="007F11AE" w:rsidRPr="00726028" w:rsidRDefault="006D3449" w:rsidP="007F11AE">
            <w:pPr>
              <w:numPr>
                <w:ilvl w:val="0"/>
                <w:numId w:val="2"/>
              </w:numPr>
              <w:rPr>
                <w:rFonts w:ascii="Arial" w:hAnsi="Arial" w:cs="Arial"/>
                <w:sz w:val="22"/>
              </w:rPr>
            </w:pPr>
            <w:proofErr w:type="spellStart"/>
            <w:r w:rsidRPr="00726028">
              <w:rPr>
                <w:rFonts w:ascii="Arial" w:hAnsi="Arial" w:cs="Arial"/>
                <w:sz w:val="22"/>
              </w:rPr>
              <w:t>Classwork</w:t>
            </w:r>
            <w:proofErr w:type="spellEnd"/>
          </w:p>
          <w:p w:rsidR="007F11AE" w:rsidRPr="00726028" w:rsidRDefault="006D3449" w:rsidP="007F11AE">
            <w:pPr>
              <w:numPr>
                <w:ilvl w:val="0"/>
                <w:numId w:val="2"/>
              </w:numPr>
              <w:rPr>
                <w:rFonts w:ascii="Arial" w:hAnsi="Arial" w:cs="Arial"/>
                <w:sz w:val="22"/>
              </w:rPr>
            </w:pPr>
            <w:r w:rsidRPr="00726028">
              <w:rPr>
                <w:rFonts w:ascii="Arial" w:hAnsi="Arial" w:cs="Arial"/>
                <w:sz w:val="22"/>
              </w:rPr>
              <w:t>Homework</w:t>
            </w:r>
          </w:p>
          <w:p w:rsidR="007F11AE" w:rsidRPr="00726028" w:rsidRDefault="006D3449" w:rsidP="007F11AE">
            <w:pPr>
              <w:numPr>
                <w:ilvl w:val="0"/>
                <w:numId w:val="2"/>
              </w:numPr>
              <w:rPr>
                <w:rFonts w:ascii="Arial" w:hAnsi="Arial" w:cs="Arial"/>
                <w:sz w:val="22"/>
              </w:rPr>
            </w:pPr>
            <w:r w:rsidRPr="00726028">
              <w:rPr>
                <w:rFonts w:ascii="Arial" w:hAnsi="Arial" w:cs="Arial"/>
                <w:sz w:val="22"/>
              </w:rPr>
              <w:t>Informative Handouts</w:t>
            </w:r>
          </w:p>
          <w:p w:rsidR="007F11AE" w:rsidRPr="00726028" w:rsidRDefault="006D3449" w:rsidP="007F11AE">
            <w:pPr>
              <w:numPr>
                <w:ilvl w:val="0"/>
                <w:numId w:val="2"/>
              </w:numPr>
              <w:rPr>
                <w:rFonts w:ascii="Arial" w:hAnsi="Arial" w:cs="Arial"/>
                <w:sz w:val="22"/>
              </w:rPr>
            </w:pPr>
            <w:r w:rsidRPr="00726028">
              <w:rPr>
                <w:rFonts w:ascii="Arial" w:hAnsi="Arial" w:cs="Arial"/>
                <w:sz w:val="22"/>
              </w:rPr>
              <w:t>Essays</w:t>
            </w:r>
          </w:p>
        </w:tc>
      </w:tr>
    </w:tbl>
    <w:p w:rsidR="007F11AE" w:rsidRPr="00726028" w:rsidRDefault="006D3449" w:rsidP="007F11AE">
      <w:pPr>
        <w:rPr>
          <w:rFonts w:ascii="Arial" w:hAnsi="Arial" w:cs="Arial"/>
          <w:sz w:val="22"/>
          <w:u w:val="single"/>
        </w:rPr>
      </w:pPr>
    </w:p>
    <w:p w:rsidR="007F11AE" w:rsidRPr="00726028" w:rsidRDefault="006D3449" w:rsidP="007F11AE">
      <w:pPr>
        <w:rPr>
          <w:rFonts w:ascii="Arial" w:hAnsi="Arial" w:cs="Arial"/>
          <w:sz w:val="22"/>
        </w:rPr>
      </w:pPr>
      <w:r w:rsidRPr="00726028">
        <w:rPr>
          <w:rFonts w:ascii="Arial" w:hAnsi="Arial" w:cs="Arial"/>
          <w:sz w:val="22"/>
          <w:u w:val="single"/>
        </w:rPr>
        <w:t>What goes on the right side of my notebook?</w:t>
      </w:r>
    </w:p>
    <w:p w:rsidR="007F11AE" w:rsidRPr="00726028" w:rsidRDefault="006D3449" w:rsidP="007F11AE">
      <w:pPr>
        <w:rPr>
          <w:rFonts w:ascii="Arial" w:hAnsi="Arial" w:cs="Arial"/>
          <w:sz w:val="22"/>
        </w:rPr>
      </w:pPr>
      <w:r w:rsidRPr="00726028">
        <w:rPr>
          <w:rFonts w:ascii="Arial" w:hAnsi="Arial" w:cs="Arial"/>
          <w:sz w:val="22"/>
        </w:rPr>
        <w:t xml:space="preserve">Any activity assigned by your teacher for the notebook should be done on the right side of your notebook.  Examples of assignments might be Cornell Notes, homework, </w:t>
      </w:r>
      <w:proofErr w:type="spellStart"/>
      <w:r w:rsidRPr="00726028">
        <w:rPr>
          <w:rFonts w:ascii="Arial" w:hAnsi="Arial" w:cs="Arial"/>
          <w:sz w:val="22"/>
        </w:rPr>
        <w:t>classwork</w:t>
      </w:r>
      <w:proofErr w:type="spellEnd"/>
      <w:r w:rsidRPr="00726028">
        <w:rPr>
          <w:rFonts w:ascii="Arial" w:hAnsi="Arial" w:cs="Arial"/>
          <w:sz w:val="22"/>
        </w:rPr>
        <w:t>, reading handouts, writing assignme</w:t>
      </w:r>
      <w:r w:rsidRPr="00726028">
        <w:rPr>
          <w:rFonts w:ascii="Arial" w:hAnsi="Arial" w:cs="Arial"/>
          <w:sz w:val="22"/>
        </w:rPr>
        <w:t>nts</w:t>
      </w:r>
    </w:p>
    <w:p w:rsidR="007F11AE" w:rsidRPr="00726028" w:rsidRDefault="006D3449" w:rsidP="007F11AE">
      <w:pPr>
        <w:rPr>
          <w:rFonts w:ascii="Arial" w:hAnsi="Arial" w:cs="Arial"/>
          <w:sz w:val="22"/>
        </w:rPr>
      </w:pPr>
    </w:p>
    <w:p w:rsidR="007F11AE" w:rsidRPr="00726028" w:rsidRDefault="006D3449" w:rsidP="007F11AE">
      <w:pPr>
        <w:rPr>
          <w:rFonts w:ascii="Arial" w:hAnsi="Arial" w:cs="Arial"/>
          <w:sz w:val="22"/>
        </w:rPr>
      </w:pPr>
      <w:r w:rsidRPr="00726028">
        <w:rPr>
          <w:rFonts w:ascii="Arial" w:hAnsi="Arial" w:cs="Arial"/>
          <w:sz w:val="22"/>
          <w:u w:val="single"/>
        </w:rPr>
        <w:t>What goes on the left side of my notebook?</w:t>
      </w:r>
    </w:p>
    <w:p w:rsidR="007F11AE" w:rsidRPr="00726028" w:rsidRDefault="006D3449" w:rsidP="007F11AE">
      <w:pPr>
        <w:rPr>
          <w:rFonts w:ascii="Arial" w:hAnsi="Arial" w:cs="Arial"/>
          <w:sz w:val="22"/>
        </w:rPr>
      </w:pPr>
      <w:r w:rsidRPr="00726028">
        <w:rPr>
          <w:rFonts w:ascii="Arial" w:hAnsi="Arial" w:cs="Arial"/>
          <w:sz w:val="22"/>
        </w:rPr>
        <w:t>The left side of your notebook will be used for a variety of different activities.  Left side activities will ask you to demonstrate your understanding of new ideas.  Left side activities are your choice, you</w:t>
      </w:r>
      <w:r w:rsidRPr="00726028">
        <w:rPr>
          <w:rFonts w:ascii="Arial" w:hAnsi="Arial" w:cs="Arial"/>
          <w:sz w:val="22"/>
        </w:rPr>
        <w:t xml:space="preserve"> may select whatever activity you like, but you may not do the same activity more than twice in a week.  You might, for example, create a Venn </w:t>
      </w:r>
      <w:proofErr w:type="gramStart"/>
      <w:r w:rsidRPr="00726028">
        <w:rPr>
          <w:rFonts w:ascii="Arial" w:hAnsi="Arial" w:cs="Arial"/>
          <w:sz w:val="22"/>
        </w:rPr>
        <w:t>Diagram</w:t>
      </w:r>
      <w:proofErr w:type="gramEnd"/>
      <w:r w:rsidRPr="00726028">
        <w:rPr>
          <w:rFonts w:ascii="Arial" w:hAnsi="Arial" w:cs="Arial"/>
          <w:sz w:val="22"/>
        </w:rPr>
        <w:t xml:space="preserve"> comparing colleges that you studied or visited, such as UCLA and USC. </w:t>
      </w:r>
    </w:p>
    <w:p w:rsidR="007F11AE" w:rsidRPr="00726028" w:rsidRDefault="006D3449" w:rsidP="007F11AE">
      <w:pPr>
        <w:rPr>
          <w:rFonts w:ascii="Arial" w:hAnsi="Arial" w:cs="Arial"/>
          <w:sz w:val="22"/>
        </w:rPr>
      </w:pPr>
    </w:p>
    <w:p w:rsidR="007F11AE" w:rsidRPr="00726028" w:rsidRDefault="006D3449" w:rsidP="007F11AE">
      <w:pPr>
        <w:rPr>
          <w:rFonts w:ascii="Arial" w:hAnsi="Arial" w:cs="Arial"/>
          <w:sz w:val="22"/>
        </w:rPr>
      </w:pPr>
    </w:p>
    <w:p w:rsidR="007F11AE" w:rsidRPr="00726028" w:rsidRDefault="006D3449" w:rsidP="007F11AE">
      <w:pPr>
        <w:rPr>
          <w:rFonts w:ascii="Arial" w:hAnsi="Arial" w:cs="Arial"/>
          <w:sz w:val="22"/>
        </w:rPr>
      </w:pPr>
    </w:p>
    <w:p w:rsidR="007F11AE" w:rsidRPr="00726028" w:rsidRDefault="006D3449" w:rsidP="007F11AE">
      <w:pPr>
        <w:rPr>
          <w:rFonts w:ascii="Arial" w:hAnsi="Arial" w:cs="Arial"/>
          <w:sz w:val="22"/>
          <w:u w:val="single"/>
        </w:rPr>
      </w:pPr>
    </w:p>
    <w:p w:rsidR="007F11AE" w:rsidRPr="00726028" w:rsidRDefault="006D3449" w:rsidP="007F11AE">
      <w:pPr>
        <w:rPr>
          <w:rFonts w:ascii="Arial" w:hAnsi="Arial" w:cs="Arial"/>
          <w:sz w:val="22"/>
          <w:u w:val="single"/>
        </w:rPr>
      </w:pPr>
    </w:p>
    <w:p w:rsidR="007F11AE" w:rsidRPr="00726028" w:rsidRDefault="006D3449" w:rsidP="007F11AE">
      <w:pPr>
        <w:rPr>
          <w:rFonts w:ascii="Arial" w:hAnsi="Arial" w:cs="Arial"/>
          <w:sz w:val="22"/>
        </w:rPr>
      </w:pPr>
      <w:r w:rsidRPr="00726028">
        <w:rPr>
          <w:rFonts w:ascii="Arial" w:hAnsi="Arial" w:cs="Arial"/>
          <w:sz w:val="22"/>
          <w:u w:val="single"/>
        </w:rPr>
        <w:lastRenderedPageBreak/>
        <w:t>What are some examples of cho</w:t>
      </w:r>
      <w:r w:rsidRPr="00726028">
        <w:rPr>
          <w:rFonts w:ascii="Arial" w:hAnsi="Arial" w:cs="Arial"/>
          <w:sz w:val="22"/>
          <w:u w:val="single"/>
        </w:rPr>
        <w:t xml:space="preserve">ice left side work?  </w:t>
      </w:r>
    </w:p>
    <w:p w:rsidR="007F11AE" w:rsidRPr="00726028" w:rsidRDefault="006D3449" w:rsidP="007F11AE">
      <w:pPr>
        <w:pStyle w:val="ListParagraph"/>
        <w:numPr>
          <w:ilvl w:val="0"/>
          <w:numId w:val="3"/>
        </w:numPr>
        <w:rPr>
          <w:rFonts w:ascii="Arial" w:hAnsi="Arial" w:cs="Arial"/>
          <w:sz w:val="22"/>
        </w:rPr>
        <w:sectPr w:rsidR="007F11AE" w:rsidRPr="00726028">
          <w:pgSz w:w="12240" w:h="15840"/>
          <w:pgMar w:top="900" w:right="1440" w:bottom="720" w:left="1080" w:header="720" w:footer="720" w:gutter="0"/>
          <w:cols w:space="720"/>
          <w:docGrid w:linePitch="360"/>
        </w:sectPr>
      </w:pPr>
    </w:p>
    <w:p w:rsidR="007F11AE" w:rsidRPr="00726028" w:rsidRDefault="006D3449" w:rsidP="007F11AE">
      <w:pPr>
        <w:pStyle w:val="ListParagraph"/>
        <w:numPr>
          <w:ilvl w:val="0"/>
          <w:numId w:val="3"/>
        </w:numPr>
        <w:rPr>
          <w:rFonts w:ascii="Arial" w:hAnsi="Arial" w:cs="Arial"/>
          <w:sz w:val="22"/>
        </w:rPr>
      </w:pPr>
      <w:r w:rsidRPr="00726028">
        <w:rPr>
          <w:rFonts w:ascii="Arial" w:hAnsi="Arial" w:cs="Arial"/>
          <w:sz w:val="22"/>
        </w:rPr>
        <w:t>Timeline of events</w:t>
      </w:r>
    </w:p>
    <w:p w:rsidR="007F11AE" w:rsidRPr="00726028" w:rsidRDefault="006D3449" w:rsidP="007F11AE">
      <w:pPr>
        <w:pStyle w:val="ListParagraph"/>
        <w:numPr>
          <w:ilvl w:val="0"/>
          <w:numId w:val="3"/>
        </w:numPr>
        <w:rPr>
          <w:rFonts w:ascii="Arial" w:hAnsi="Arial" w:cs="Arial"/>
          <w:sz w:val="22"/>
        </w:rPr>
      </w:pPr>
      <w:r w:rsidRPr="00726028">
        <w:rPr>
          <w:rFonts w:ascii="Arial" w:hAnsi="Arial" w:cs="Arial"/>
          <w:sz w:val="22"/>
        </w:rPr>
        <w:t>Personal Reaction / Reflection</w:t>
      </w:r>
    </w:p>
    <w:p w:rsidR="007F11AE" w:rsidRPr="00726028" w:rsidRDefault="006D3449" w:rsidP="007F11AE">
      <w:pPr>
        <w:pStyle w:val="ListParagraph"/>
        <w:numPr>
          <w:ilvl w:val="0"/>
          <w:numId w:val="3"/>
        </w:numPr>
        <w:rPr>
          <w:rFonts w:ascii="Arial" w:hAnsi="Arial" w:cs="Arial"/>
          <w:sz w:val="22"/>
        </w:rPr>
      </w:pPr>
      <w:r w:rsidRPr="00726028">
        <w:rPr>
          <w:rFonts w:ascii="Arial" w:hAnsi="Arial" w:cs="Arial"/>
          <w:sz w:val="22"/>
        </w:rPr>
        <w:t>Venn Diagram</w:t>
      </w:r>
    </w:p>
    <w:p w:rsidR="007F11AE" w:rsidRPr="00726028" w:rsidRDefault="006D3449" w:rsidP="007F11AE">
      <w:pPr>
        <w:pStyle w:val="ListParagraph"/>
        <w:numPr>
          <w:ilvl w:val="0"/>
          <w:numId w:val="3"/>
        </w:numPr>
        <w:rPr>
          <w:rFonts w:ascii="Arial" w:hAnsi="Arial" w:cs="Arial"/>
          <w:sz w:val="22"/>
        </w:rPr>
      </w:pPr>
      <w:r w:rsidRPr="00726028">
        <w:rPr>
          <w:rFonts w:ascii="Arial" w:hAnsi="Arial" w:cs="Arial"/>
          <w:sz w:val="22"/>
        </w:rPr>
        <w:t>Concept Web</w:t>
      </w:r>
    </w:p>
    <w:p w:rsidR="007F11AE" w:rsidRPr="00726028" w:rsidRDefault="006D3449" w:rsidP="007F11AE">
      <w:pPr>
        <w:pStyle w:val="ListParagraph"/>
        <w:numPr>
          <w:ilvl w:val="0"/>
          <w:numId w:val="3"/>
        </w:numPr>
        <w:rPr>
          <w:rFonts w:ascii="Arial" w:hAnsi="Arial" w:cs="Arial"/>
          <w:sz w:val="22"/>
        </w:rPr>
      </w:pPr>
      <w:r w:rsidRPr="00726028">
        <w:rPr>
          <w:rFonts w:ascii="Arial" w:hAnsi="Arial" w:cs="Arial"/>
          <w:sz w:val="22"/>
        </w:rPr>
        <w:t>Artwork w/ explanation</w:t>
      </w:r>
    </w:p>
    <w:p w:rsidR="007F11AE" w:rsidRPr="00726028" w:rsidRDefault="006D3449" w:rsidP="007F11AE">
      <w:pPr>
        <w:pStyle w:val="ListParagraph"/>
        <w:numPr>
          <w:ilvl w:val="0"/>
          <w:numId w:val="3"/>
        </w:numPr>
        <w:rPr>
          <w:rFonts w:ascii="Arial" w:hAnsi="Arial" w:cs="Arial"/>
          <w:sz w:val="22"/>
        </w:rPr>
      </w:pPr>
      <w:r w:rsidRPr="00726028">
        <w:rPr>
          <w:rFonts w:ascii="Arial" w:hAnsi="Arial" w:cs="Arial"/>
          <w:sz w:val="22"/>
        </w:rPr>
        <w:t xml:space="preserve">Letter to important  </w:t>
      </w:r>
    </w:p>
    <w:p w:rsidR="007F11AE" w:rsidRPr="00726028" w:rsidRDefault="006D3449" w:rsidP="007F11AE">
      <w:pPr>
        <w:pStyle w:val="ListParagraph"/>
        <w:ind w:left="360"/>
        <w:rPr>
          <w:rFonts w:ascii="Arial" w:hAnsi="Arial" w:cs="Arial"/>
          <w:sz w:val="22"/>
        </w:rPr>
      </w:pPr>
      <w:r w:rsidRPr="00726028">
        <w:rPr>
          <w:rFonts w:ascii="Arial" w:hAnsi="Arial" w:cs="Arial"/>
          <w:sz w:val="22"/>
        </w:rPr>
        <w:t xml:space="preserve">      </w:t>
      </w:r>
      <w:proofErr w:type="gramStart"/>
      <w:r w:rsidRPr="00726028">
        <w:rPr>
          <w:rFonts w:ascii="Arial" w:hAnsi="Arial" w:cs="Arial"/>
          <w:sz w:val="22"/>
        </w:rPr>
        <w:t>person</w:t>
      </w:r>
      <w:proofErr w:type="gramEnd"/>
    </w:p>
    <w:p w:rsidR="007F11AE" w:rsidRPr="00726028" w:rsidRDefault="006D3449" w:rsidP="007F11AE">
      <w:pPr>
        <w:pStyle w:val="ListParagraph"/>
        <w:numPr>
          <w:ilvl w:val="0"/>
          <w:numId w:val="3"/>
        </w:numPr>
        <w:rPr>
          <w:rFonts w:ascii="Arial" w:hAnsi="Arial" w:cs="Arial"/>
          <w:sz w:val="22"/>
        </w:rPr>
      </w:pPr>
      <w:r w:rsidRPr="00726028">
        <w:rPr>
          <w:rFonts w:ascii="Arial" w:hAnsi="Arial" w:cs="Arial"/>
          <w:sz w:val="22"/>
        </w:rPr>
        <w:t>Comic Strip w/ explanation</w:t>
      </w:r>
    </w:p>
    <w:p w:rsidR="007F11AE" w:rsidRPr="00726028" w:rsidRDefault="006D3449" w:rsidP="007F11AE">
      <w:pPr>
        <w:pStyle w:val="ListParagraph"/>
        <w:numPr>
          <w:ilvl w:val="0"/>
          <w:numId w:val="3"/>
        </w:numPr>
        <w:rPr>
          <w:rFonts w:ascii="Arial" w:hAnsi="Arial" w:cs="Arial"/>
          <w:sz w:val="22"/>
        </w:rPr>
      </w:pPr>
      <w:r w:rsidRPr="00726028">
        <w:rPr>
          <w:rFonts w:ascii="Arial" w:hAnsi="Arial" w:cs="Arial"/>
          <w:sz w:val="22"/>
        </w:rPr>
        <w:t>Socratic Seminar Reflection</w:t>
      </w:r>
    </w:p>
    <w:p w:rsidR="007F11AE" w:rsidRPr="00726028" w:rsidRDefault="006D3449" w:rsidP="007F11AE">
      <w:pPr>
        <w:pStyle w:val="ListParagraph"/>
        <w:numPr>
          <w:ilvl w:val="0"/>
          <w:numId w:val="3"/>
        </w:numPr>
        <w:rPr>
          <w:rFonts w:ascii="Arial" w:hAnsi="Arial" w:cs="Arial"/>
          <w:sz w:val="22"/>
        </w:rPr>
      </w:pPr>
      <w:r w:rsidRPr="00726028">
        <w:rPr>
          <w:rFonts w:ascii="Arial" w:hAnsi="Arial" w:cs="Arial"/>
          <w:sz w:val="22"/>
        </w:rPr>
        <w:t>Newspaper Article</w:t>
      </w:r>
    </w:p>
    <w:p w:rsidR="007F11AE" w:rsidRPr="00726028" w:rsidRDefault="006D3449" w:rsidP="007F11AE">
      <w:pPr>
        <w:pStyle w:val="ListParagraph"/>
        <w:numPr>
          <w:ilvl w:val="0"/>
          <w:numId w:val="3"/>
        </w:numPr>
        <w:rPr>
          <w:rFonts w:ascii="Arial" w:hAnsi="Arial" w:cs="Arial"/>
          <w:sz w:val="22"/>
        </w:rPr>
      </w:pPr>
      <w:r w:rsidRPr="00726028">
        <w:rPr>
          <w:rFonts w:ascii="Arial" w:hAnsi="Arial" w:cs="Arial"/>
          <w:sz w:val="22"/>
        </w:rPr>
        <w:t>Chart/Graph</w:t>
      </w:r>
    </w:p>
    <w:p w:rsidR="007F11AE" w:rsidRPr="00726028" w:rsidRDefault="006D3449" w:rsidP="007F11AE">
      <w:pPr>
        <w:pStyle w:val="ListParagraph"/>
        <w:numPr>
          <w:ilvl w:val="0"/>
          <w:numId w:val="3"/>
        </w:numPr>
        <w:rPr>
          <w:rFonts w:ascii="Arial" w:hAnsi="Arial" w:cs="Arial"/>
          <w:sz w:val="22"/>
        </w:rPr>
      </w:pPr>
      <w:r w:rsidRPr="00726028">
        <w:rPr>
          <w:rFonts w:ascii="Arial" w:hAnsi="Arial" w:cs="Arial"/>
          <w:sz w:val="22"/>
        </w:rPr>
        <w:t>Four Square voc</w:t>
      </w:r>
      <w:r w:rsidRPr="00726028">
        <w:rPr>
          <w:rFonts w:ascii="Arial" w:hAnsi="Arial" w:cs="Arial"/>
          <w:sz w:val="22"/>
        </w:rPr>
        <w:t>abulary</w:t>
      </w:r>
    </w:p>
    <w:p w:rsidR="007F11AE" w:rsidRPr="00726028" w:rsidRDefault="006D3449" w:rsidP="007F11AE">
      <w:pPr>
        <w:pStyle w:val="ListParagraph"/>
        <w:numPr>
          <w:ilvl w:val="0"/>
          <w:numId w:val="3"/>
        </w:numPr>
        <w:rPr>
          <w:rFonts w:ascii="Arial" w:hAnsi="Arial" w:cs="Arial"/>
          <w:sz w:val="22"/>
        </w:rPr>
      </w:pPr>
      <w:r w:rsidRPr="00726028">
        <w:rPr>
          <w:rFonts w:ascii="Arial" w:hAnsi="Arial" w:cs="Arial"/>
          <w:sz w:val="22"/>
        </w:rPr>
        <w:t>Flowchart/Diagram</w:t>
      </w:r>
    </w:p>
    <w:p w:rsidR="007F11AE" w:rsidRPr="00726028" w:rsidRDefault="006D3449" w:rsidP="007F11AE">
      <w:pPr>
        <w:pStyle w:val="ListParagraph"/>
        <w:numPr>
          <w:ilvl w:val="0"/>
          <w:numId w:val="3"/>
        </w:numPr>
        <w:rPr>
          <w:rFonts w:ascii="Arial" w:hAnsi="Arial" w:cs="Arial"/>
          <w:sz w:val="22"/>
        </w:rPr>
      </w:pPr>
      <w:r w:rsidRPr="00726028">
        <w:rPr>
          <w:rFonts w:ascii="Arial" w:hAnsi="Arial" w:cs="Arial"/>
          <w:sz w:val="22"/>
        </w:rPr>
        <w:t>Map</w:t>
      </w:r>
    </w:p>
    <w:p w:rsidR="007F11AE" w:rsidRPr="00726028" w:rsidRDefault="006D3449" w:rsidP="007F11AE">
      <w:pPr>
        <w:pStyle w:val="ListParagraph"/>
        <w:numPr>
          <w:ilvl w:val="0"/>
          <w:numId w:val="3"/>
        </w:numPr>
        <w:rPr>
          <w:rFonts w:ascii="Arial" w:hAnsi="Arial" w:cs="Arial"/>
          <w:sz w:val="22"/>
        </w:rPr>
      </w:pPr>
      <w:r w:rsidRPr="00726028">
        <w:rPr>
          <w:rFonts w:ascii="Arial" w:hAnsi="Arial" w:cs="Arial"/>
          <w:sz w:val="22"/>
        </w:rPr>
        <w:t>Cause and Effect Chart</w:t>
      </w:r>
    </w:p>
    <w:p w:rsidR="007F11AE" w:rsidRPr="00726028" w:rsidRDefault="006D3449" w:rsidP="007F11AE">
      <w:pPr>
        <w:pStyle w:val="ListParagraph"/>
        <w:numPr>
          <w:ilvl w:val="0"/>
          <w:numId w:val="3"/>
        </w:numPr>
        <w:rPr>
          <w:rFonts w:ascii="Arial" w:hAnsi="Arial" w:cs="Arial"/>
          <w:sz w:val="22"/>
        </w:rPr>
      </w:pPr>
      <w:r w:rsidRPr="00726028">
        <w:rPr>
          <w:rFonts w:ascii="Arial" w:hAnsi="Arial" w:cs="Arial"/>
          <w:sz w:val="22"/>
        </w:rPr>
        <w:t>Connection to Today</w:t>
      </w:r>
    </w:p>
    <w:p w:rsidR="007F11AE" w:rsidRPr="00726028" w:rsidRDefault="006D3449" w:rsidP="007F11AE">
      <w:pPr>
        <w:pStyle w:val="ListParagraph"/>
        <w:numPr>
          <w:ilvl w:val="0"/>
          <w:numId w:val="3"/>
        </w:numPr>
        <w:rPr>
          <w:rFonts w:ascii="Arial" w:hAnsi="Arial" w:cs="Arial"/>
          <w:sz w:val="22"/>
        </w:rPr>
      </w:pPr>
      <w:r w:rsidRPr="00726028">
        <w:rPr>
          <w:rFonts w:ascii="Arial" w:hAnsi="Arial" w:cs="Arial"/>
          <w:sz w:val="22"/>
        </w:rPr>
        <w:t>Poem/Song</w:t>
      </w:r>
    </w:p>
    <w:p w:rsidR="007F11AE" w:rsidRPr="00726028" w:rsidRDefault="006D3449" w:rsidP="007F11AE">
      <w:pPr>
        <w:pStyle w:val="ListParagraph"/>
        <w:numPr>
          <w:ilvl w:val="0"/>
          <w:numId w:val="3"/>
        </w:numPr>
        <w:rPr>
          <w:rFonts w:ascii="Arial" w:hAnsi="Arial" w:cs="Arial"/>
          <w:sz w:val="22"/>
        </w:rPr>
      </w:pPr>
      <w:r w:rsidRPr="00726028">
        <w:rPr>
          <w:rFonts w:ascii="Arial" w:hAnsi="Arial" w:cs="Arial"/>
          <w:sz w:val="22"/>
        </w:rPr>
        <w:t xml:space="preserve">Editorials </w:t>
      </w:r>
    </w:p>
    <w:p w:rsidR="007F11AE" w:rsidRPr="00726028" w:rsidRDefault="006D3449" w:rsidP="007F11AE">
      <w:pPr>
        <w:pStyle w:val="ListParagraph"/>
        <w:numPr>
          <w:ilvl w:val="0"/>
          <w:numId w:val="3"/>
        </w:numPr>
        <w:rPr>
          <w:rFonts w:cs="Arial"/>
        </w:rPr>
        <w:sectPr w:rsidR="007F11AE" w:rsidRPr="00726028">
          <w:type w:val="continuous"/>
          <w:pgSz w:w="12240" w:h="15840"/>
          <w:pgMar w:top="900" w:right="1440" w:bottom="720" w:left="1080" w:header="720" w:footer="720" w:gutter="0"/>
          <w:cols w:num="3" w:space="720"/>
          <w:docGrid w:linePitch="360"/>
        </w:sectPr>
      </w:pPr>
      <w:r w:rsidRPr="00726028">
        <w:rPr>
          <w:rFonts w:cs="Arial"/>
        </w:rPr>
        <w:t>Booklet/Pamphlet</w:t>
      </w:r>
    </w:p>
    <w:p w:rsidR="007F11AE" w:rsidRPr="00726028" w:rsidRDefault="006D3449" w:rsidP="007F11AE">
      <w:pPr>
        <w:rPr>
          <w:rFonts w:ascii="Arial" w:hAnsi="Arial" w:cs="Arial"/>
          <w:sz w:val="22"/>
        </w:rPr>
      </w:pPr>
    </w:p>
    <w:p w:rsidR="007F11AE" w:rsidRPr="00726028" w:rsidRDefault="006D3449" w:rsidP="007F11AE">
      <w:pPr>
        <w:rPr>
          <w:rFonts w:ascii="Arial" w:hAnsi="Arial" w:cs="Arial"/>
          <w:sz w:val="22"/>
        </w:rPr>
      </w:pPr>
    </w:p>
    <w:p w:rsidR="007F11AE" w:rsidRPr="00726028" w:rsidRDefault="006D3449" w:rsidP="007F11AE">
      <w:pPr>
        <w:rPr>
          <w:rFonts w:ascii="Arial" w:hAnsi="Arial" w:cs="Arial"/>
          <w:sz w:val="22"/>
        </w:rPr>
      </w:pPr>
      <w:r w:rsidRPr="00726028">
        <w:rPr>
          <w:rFonts w:ascii="Arial" w:hAnsi="Arial" w:cs="Arial"/>
          <w:sz w:val="22"/>
        </w:rPr>
        <w:t xml:space="preserve">All of these can be done for the left side of each right side page.  </w:t>
      </w:r>
      <w:r w:rsidRPr="00726028">
        <w:rPr>
          <w:rFonts w:ascii="Arial" w:hAnsi="Arial" w:cs="Arial"/>
          <w:b/>
          <w:sz w:val="22"/>
        </w:rPr>
        <w:t>Every right side assignment, unless otherwise specified, must have an acc</w:t>
      </w:r>
      <w:r w:rsidRPr="00726028">
        <w:rPr>
          <w:rFonts w:ascii="Arial" w:hAnsi="Arial" w:cs="Arial"/>
          <w:b/>
          <w:sz w:val="22"/>
        </w:rPr>
        <w:t>ompanying left side activity.</w:t>
      </w:r>
      <w:r w:rsidRPr="00726028">
        <w:rPr>
          <w:rFonts w:ascii="Arial" w:hAnsi="Arial" w:cs="Arial"/>
          <w:sz w:val="22"/>
        </w:rPr>
        <w:t xml:space="preserve">   </w:t>
      </w:r>
    </w:p>
    <w:p w:rsidR="007F11AE" w:rsidRPr="00726028" w:rsidRDefault="006D3449" w:rsidP="007F11AE">
      <w:pPr>
        <w:rPr>
          <w:rFonts w:ascii="Arial" w:hAnsi="Arial" w:cs="Arial"/>
          <w:sz w:val="22"/>
          <w:u w:val="single"/>
        </w:rPr>
      </w:pPr>
    </w:p>
    <w:p w:rsidR="007F11AE" w:rsidRPr="00726028" w:rsidRDefault="006D3449" w:rsidP="007F11AE">
      <w:pPr>
        <w:rPr>
          <w:rFonts w:ascii="Arial" w:hAnsi="Arial" w:cs="Arial"/>
          <w:sz w:val="22"/>
          <w:u w:val="single"/>
        </w:rPr>
      </w:pPr>
      <w:r w:rsidRPr="00726028">
        <w:rPr>
          <w:sz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WORRIEDM" style="position:absolute;margin-left:0;margin-top:1.3pt;width:114.15pt;height:180pt;z-index:-1;visibility:visible;mso-wrap-edited:f" wrapcoords="-142 0 -142 21510 21600 21510 21600 0 -142 0">
            <v:imagedata r:id="rId5" o:title=""/>
            <w10:wrap type="through"/>
          </v:shape>
        </w:pict>
      </w:r>
      <w:r w:rsidRPr="00726028">
        <w:rPr>
          <w:rFonts w:ascii="Arial" w:hAnsi="Arial" w:cs="Arial"/>
          <w:sz w:val="22"/>
          <w:u w:val="single"/>
        </w:rPr>
        <w:t>How will my notebook be graded?</w:t>
      </w:r>
    </w:p>
    <w:p w:rsidR="007F11AE" w:rsidRPr="00726028" w:rsidRDefault="006D3449" w:rsidP="007F11AE">
      <w:pPr>
        <w:rPr>
          <w:rFonts w:ascii="Arial" w:hAnsi="Arial" w:cs="ComicSansMS"/>
          <w:sz w:val="22"/>
        </w:rPr>
      </w:pPr>
      <w:r w:rsidRPr="00726028">
        <w:rPr>
          <w:rFonts w:ascii="Arial" w:hAnsi="Arial" w:cs="Arial"/>
          <w:b/>
          <w:sz w:val="22"/>
        </w:rPr>
        <w:t>Notebooks may be checked unannounced at random, sometimes two or three times a month.</w:t>
      </w:r>
      <w:r w:rsidRPr="00726028">
        <w:rPr>
          <w:rFonts w:ascii="Arial" w:hAnsi="Arial" w:cs="Arial"/>
          <w:sz w:val="22"/>
        </w:rPr>
        <w:t xml:space="preserve">  </w:t>
      </w:r>
      <w:r w:rsidRPr="00726028">
        <w:rPr>
          <w:rFonts w:ascii="Arial" w:hAnsi="Arial" w:cs="ComicSansMS"/>
          <w:sz w:val="22"/>
        </w:rPr>
        <w:t>Grades will be assigned based on the Interactive Notebook Rubric. Glue rubric to the inside front cove</w:t>
      </w:r>
      <w:r w:rsidRPr="00726028">
        <w:rPr>
          <w:rFonts w:ascii="Arial" w:hAnsi="Arial" w:cs="ComicSansMS"/>
          <w:sz w:val="22"/>
        </w:rPr>
        <w:t xml:space="preserve">r of your notebook. Notebooks that are turned in after the due date will receive no more than 70% credit. </w:t>
      </w:r>
    </w:p>
    <w:p w:rsidR="007F11AE" w:rsidRPr="00726028" w:rsidRDefault="006D3449" w:rsidP="007F11AE">
      <w:pPr>
        <w:rPr>
          <w:rFonts w:ascii="Arial" w:hAnsi="Arial" w:cs="Arial"/>
          <w:sz w:val="22"/>
        </w:rPr>
      </w:pPr>
    </w:p>
    <w:p w:rsidR="007F11AE" w:rsidRPr="00726028" w:rsidRDefault="006D3449" w:rsidP="007F11AE">
      <w:pPr>
        <w:rPr>
          <w:rFonts w:ascii="Arial" w:hAnsi="Arial" w:cs="Arial"/>
          <w:sz w:val="22"/>
        </w:rPr>
      </w:pPr>
      <w:r w:rsidRPr="00726028">
        <w:rPr>
          <w:rFonts w:ascii="Arial" w:hAnsi="Arial" w:cs="Arial"/>
          <w:sz w:val="22"/>
          <w:u w:val="single"/>
        </w:rPr>
        <w:t xml:space="preserve">How long should it take to work on my notebook? </w:t>
      </w:r>
    </w:p>
    <w:p w:rsidR="007F11AE" w:rsidRPr="00726028" w:rsidRDefault="006D3449" w:rsidP="007F11AE">
      <w:pPr>
        <w:rPr>
          <w:rFonts w:ascii="Arial" w:hAnsi="Arial" w:cs="Arial"/>
          <w:b/>
          <w:sz w:val="22"/>
        </w:rPr>
      </w:pPr>
      <w:r w:rsidRPr="00726028">
        <w:rPr>
          <w:rFonts w:ascii="Arial" w:hAnsi="Arial" w:cs="Arial"/>
          <w:sz w:val="22"/>
        </w:rPr>
        <w:t xml:space="preserve">Normally class time is given to work on right side assignments and sometimes this includes time to </w:t>
      </w:r>
      <w:r w:rsidRPr="00726028">
        <w:rPr>
          <w:rFonts w:ascii="Arial" w:hAnsi="Arial" w:cs="Arial"/>
          <w:sz w:val="22"/>
        </w:rPr>
        <w:t xml:space="preserve">work on a left side.  The expectation is that you will revisit your right side that evening or the next to review the material by completing a left side activity of your own choosing.  </w:t>
      </w:r>
      <w:r w:rsidRPr="00726028">
        <w:rPr>
          <w:rFonts w:ascii="Arial" w:hAnsi="Arial" w:cs="Arial"/>
          <w:b/>
          <w:sz w:val="22"/>
        </w:rPr>
        <w:t>Once you have a good understanding of the kinds of left side activities</w:t>
      </w:r>
      <w:r w:rsidRPr="00726028">
        <w:rPr>
          <w:rFonts w:ascii="Arial" w:hAnsi="Arial" w:cs="Arial"/>
          <w:b/>
          <w:sz w:val="22"/>
        </w:rPr>
        <w:t xml:space="preserve"> that can be done, it should take you about 15 minutes to complete a left  </w:t>
      </w:r>
    </w:p>
    <w:p w:rsidR="007F11AE" w:rsidRPr="00726028" w:rsidRDefault="006D3449" w:rsidP="007F11AE">
      <w:pPr>
        <w:rPr>
          <w:rFonts w:ascii="Arial" w:hAnsi="Arial" w:cs="Arial"/>
          <w:sz w:val="22"/>
        </w:rPr>
      </w:pPr>
      <w:proofErr w:type="gramStart"/>
      <w:r w:rsidRPr="00726028">
        <w:rPr>
          <w:rFonts w:ascii="Arial" w:hAnsi="Arial" w:cs="Arial"/>
          <w:b/>
          <w:sz w:val="22"/>
        </w:rPr>
        <w:t>side</w:t>
      </w:r>
      <w:proofErr w:type="gramEnd"/>
      <w:r w:rsidRPr="00726028">
        <w:rPr>
          <w:rFonts w:ascii="Arial" w:hAnsi="Arial" w:cs="Arial"/>
          <w:b/>
          <w:sz w:val="22"/>
        </w:rPr>
        <w:t>.</w:t>
      </w:r>
      <w:r w:rsidRPr="00726028">
        <w:rPr>
          <w:rFonts w:ascii="Arial" w:hAnsi="Arial" w:cs="Arial"/>
          <w:sz w:val="22"/>
        </w:rPr>
        <w:t xml:space="preserve"> </w:t>
      </w:r>
    </w:p>
    <w:p w:rsidR="007F11AE" w:rsidRPr="00726028" w:rsidRDefault="006D3449" w:rsidP="007F11AE">
      <w:pPr>
        <w:rPr>
          <w:rFonts w:ascii="Arial" w:hAnsi="Arial" w:cs="Arial"/>
          <w:sz w:val="22"/>
        </w:rPr>
      </w:pPr>
    </w:p>
    <w:p w:rsidR="007F11AE" w:rsidRPr="00726028" w:rsidRDefault="006D3449" w:rsidP="007F11AE">
      <w:pPr>
        <w:rPr>
          <w:rFonts w:ascii="Arial" w:hAnsi="Arial" w:cs="Arial"/>
          <w:sz w:val="22"/>
          <w:u w:val="single"/>
        </w:rPr>
      </w:pPr>
      <w:r w:rsidRPr="00726028">
        <w:rPr>
          <w:rFonts w:ascii="Arial" w:hAnsi="Arial" w:cs="Arial"/>
          <w:sz w:val="22"/>
          <w:u w:val="single"/>
        </w:rPr>
        <w:t>What happens if I am absent?</w:t>
      </w:r>
    </w:p>
    <w:p w:rsidR="007F11AE" w:rsidRPr="00726028" w:rsidRDefault="006D3449" w:rsidP="007F11AE">
      <w:pPr>
        <w:rPr>
          <w:rFonts w:ascii="Arial" w:hAnsi="Arial" w:cs="Arial"/>
          <w:sz w:val="22"/>
        </w:rPr>
      </w:pPr>
      <w:r w:rsidRPr="00726028">
        <w:rPr>
          <w:rFonts w:ascii="Arial" w:hAnsi="Arial" w:cs="Arial"/>
          <w:b/>
          <w:sz w:val="22"/>
        </w:rPr>
        <w:t xml:space="preserve">If you are absent, it is </w:t>
      </w:r>
      <w:r w:rsidRPr="00726028">
        <w:rPr>
          <w:rFonts w:ascii="Arial" w:hAnsi="Arial" w:cs="Arial"/>
          <w:b/>
          <w:sz w:val="22"/>
          <w:u w:val="single"/>
        </w:rPr>
        <w:t>your responsibility</w:t>
      </w:r>
      <w:r w:rsidRPr="00726028">
        <w:rPr>
          <w:rFonts w:ascii="Arial" w:hAnsi="Arial" w:cs="Arial"/>
          <w:b/>
          <w:sz w:val="22"/>
        </w:rPr>
        <w:t xml:space="preserve"> to obtain notebook assignments from the teacher. </w:t>
      </w:r>
      <w:r w:rsidRPr="00726028">
        <w:rPr>
          <w:rFonts w:ascii="Arial" w:hAnsi="Arial" w:cs="ComicSansMS"/>
          <w:sz w:val="22"/>
        </w:rPr>
        <w:t>Staying current with all entries is vital to your</w:t>
      </w:r>
      <w:r w:rsidRPr="00726028">
        <w:rPr>
          <w:rFonts w:ascii="Arial" w:hAnsi="Arial" w:cs="ComicSansMS"/>
          <w:sz w:val="22"/>
        </w:rPr>
        <w:t xml:space="preserve"> success this year in AVID. If you are absent be sure to inquire about missing work immediately upon your return to school.  You are required to complete all left side and right side assignments after an absence.</w:t>
      </w:r>
    </w:p>
    <w:p w:rsidR="007F11AE" w:rsidRPr="00726028" w:rsidRDefault="006D3449" w:rsidP="007F11AE">
      <w:pPr>
        <w:rPr>
          <w:rFonts w:ascii="Arial" w:hAnsi="Arial" w:cs="Arial"/>
          <w:sz w:val="22"/>
        </w:rPr>
      </w:pPr>
    </w:p>
    <w:p w:rsidR="007F11AE" w:rsidRPr="00726028" w:rsidRDefault="006D3449" w:rsidP="007F11AE">
      <w:pPr>
        <w:rPr>
          <w:rFonts w:ascii="Arial" w:hAnsi="Arial" w:cs="Arial"/>
          <w:sz w:val="22"/>
          <w:u w:val="single"/>
        </w:rPr>
      </w:pPr>
      <w:r w:rsidRPr="00726028">
        <w:rPr>
          <w:rFonts w:ascii="Arial" w:hAnsi="Arial" w:cs="Arial"/>
          <w:sz w:val="22"/>
          <w:u w:val="single"/>
        </w:rPr>
        <w:t>What happens if I lose my interactive note</w:t>
      </w:r>
      <w:r w:rsidRPr="00726028">
        <w:rPr>
          <w:rFonts w:ascii="Arial" w:hAnsi="Arial" w:cs="Arial"/>
          <w:sz w:val="22"/>
          <w:u w:val="single"/>
        </w:rPr>
        <w:t>book?</w:t>
      </w:r>
    </w:p>
    <w:p w:rsidR="007F11AE" w:rsidRPr="00726028" w:rsidRDefault="006D3449" w:rsidP="007F11AE">
      <w:pPr>
        <w:rPr>
          <w:rFonts w:ascii="Arial" w:hAnsi="Arial" w:cs="Arial"/>
          <w:sz w:val="22"/>
          <w:u w:val="single"/>
        </w:rPr>
      </w:pPr>
    </w:p>
    <w:p w:rsidR="007F11AE" w:rsidRPr="00726028" w:rsidRDefault="006D3449" w:rsidP="007F11AE">
      <w:pPr>
        <w:rPr>
          <w:rStyle w:val="text"/>
          <w:rFonts w:ascii="Arial" w:hAnsi="Arial"/>
          <w:sz w:val="22"/>
        </w:rPr>
      </w:pPr>
      <w:r w:rsidRPr="00726028">
        <w:rPr>
          <w:rStyle w:val="text"/>
          <w:rFonts w:ascii="Arial" w:hAnsi="Arial"/>
          <w:sz w:val="22"/>
        </w:rPr>
        <w:t xml:space="preserve">If you have lost your notebook, you should inform Mr. </w:t>
      </w:r>
      <w:proofErr w:type="spellStart"/>
      <w:r w:rsidRPr="00726028">
        <w:rPr>
          <w:rStyle w:val="text"/>
          <w:rFonts w:ascii="Arial" w:hAnsi="Arial"/>
          <w:sz w:val="22"/>
        </w:rPr>
        <w:t>Simily</w:t>
      </w:r>
      <w:proofErr w:type="spellEnd"/>
      <w:r w:rsidRPr="00726028">
        <w:rPr>
          <w:rStyle w:val="text"/>
          <w:rFonts w:ascii="Arial" w:hAnsi="Arial"/>
          <w:sz w:val="22"/>
        </w:rPr>
        <w:t xml:space="preserve"> immediately and purchase a new notebook.  You should follow the directions for initial set up at the beginning of their new notebook and then make up all the right side assignments that ar</w:t>
      </w:r>
      <w:r w:rsidRPr="00726028">
        <w:rPr>
          <w:rStyle w:val="text"/>
          <w:rFonts w:ascii="Arial" w:hAnsi="Arial"/>
          <w:sz w:val="22"/>
        </w:rPr>
        <w:t xml:space="preserve">e due for the next notebook check.  After completing all right side assignments, complete the left side work. </w:t>
      </w:r>
    </w:p>
    <w:p w:rsidR="007F11AE" w:rsidRPr="00726028" w:rsidRDefault="006D3449" w:rsidP="007F11AE">
      <w:pPr>
        <w:rPr>
          <w:rFonts w:ascii="Arial" w:hAnsi="Arial" w:cs="Arial"/>
          <w:i/>
          <w:sz w:val="20"/>
        </w:rPr>
      </w:pP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r w:rsidRPr="00726028">
        <w:rPr>
          <w:rFonts w:ascii="Arial" w:hAnsi="Arial" w:cs="ComicSansMS"/>
        </w:rPr>
        <w:t>GLUE THIS HANDOUT (both pages) INTO THE FIRST PAGE OF YOUR NOTEBOOK</w:t>
      </w: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b/>
        </w:rPr>
      </w:pPr>
      <w:r w:rsidRPr="00726028">
        <w:rPr>
          <w:rFonts w:ascii="Arial" w:hAnsi="Arial" w:cs="ComicSansMS"/>
          <w:b/>
        </w:rPr>
        <w:t>TURN THIS PAGE INTO MR. SIMILY</w:t>
      </w: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r w:rsidRPr="00726028">
        <w:rPr>
          <w:rFonts w:ascii="Arial" w:hAnsi="Arial" w:cs="ComicSansMS"/>
        </w:rPr>
        <w:t>STUDENT: I understand the purpo</w:t>
      </w:r>
      <w:r w:rsidRPr="00726028">
        <w:rPr>
          <w:rFonts w:ascii="Arial" w:hAnsi="Arial" w:cs="ComicSansMS"/>
        </w:rPr>
        <w:t xml:space="preserve">se of the Interactive Active AVID Notebook and will try my best to keep my notebook up-to-date and complete. If I fall behind I will quickly seek out assistance from Mr. </w:t>
      </w:r>
      <w:proofErr w:type="spellStart"/>
      <w:r w:rsidRPr="00726028">
        <w:rPr>
          <w:rFonts w:ascii="Arial" w:hAnsi="Arial" w:cs="ComicSansMS"/>
        </w:rPr>
        <w:t>Simily</w:t>
      </w:r>
      <w:proofErr w:type="spellEnd"/>
      <w:r w:rsidRPr="00726028">
        <w:rPr>
          <w:rFonts w:ascii="Arial" w:hAnsi="Arial" w:cs="ComicSansMS"/>
        </w:rPr>
        <w:t xml:space="preserve"> either before or after school, or during nutrition.</w:t>
      </w: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r w:rsidRPr="00726028">
        <w:rPr>
          <w:rFonts w:ascii="Arial" w:hAnsi="Arial" w:cs="ComicSansMS"/>
        </w:rPr>
        <w:t>Student Name ____________</w:t>
      </w:r>
      <w:r w:rsidRPr="00726028">
        <w:rPr>
          <w:rFonts w:ascii="Arial" w:hAnsi="Arial" w:cs="ComicSansMS"/>
        </w:rPr>
        <w:t>______________________________</w:t>
      </w:r>
      <w:proofErr w:type="gramStart"/>
      <w:r w:rsidRPr="00726028">
        <w:rPr>
          <w:rFonts w:ascii="Arial" w:hAnsi="Arial" w:cs="ComicSansMS"/>
        </w:rPr>
        <w:t>_(</w:t>
      </w:r>
      <w:proofErr w:type="gramEnd"/>
      <w:r w:rsidRPr="00726028">
        <w:rPr>
          <w:rFonts w:ascii="Arial" w:hAnsi="Arial" w:cs="ComicSansMS"/>
        </w:rPr>
        <w:t>print)</w:t>
      </w: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r w:rsidRPr="00726028">
        <w:rPr>
          <w:rFonts w:ascii="Arial" w:hAnsi="Arial" w:cs="ComicSansMS"/>
        </w:rPr>
        <w:t xml:space="preserve">Student Signature _____________________________________ Date __________ </w:t>
      </w: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r w:rsidRPr="00726028">
        <w:rPr>
          <w:rFonts w:ascii="Arial" w:hAnsi="Arial" w:cs="ComicSansMS"/>
        </w:rPr>
        <w:t>PARENTS/GUARDIANS: I have read the AVID Interactive Student Notebook Guidelines and will encourage and monitor my student’s completion of no</w:t>
      </w:r>
      <w:r w:rsidRPr="00726028">
        <w:rPr>
          <w:rFonts w:ascii="Arial" w:hAnsi="Arial" w:cs="ComicSansMS"/>
        </w:rPr>
        <w:t>tebook work.  I will support make-up time either before or after school if necessary.</w:t>
      </w: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cs="ComicSansMS"/>
        </w:rPr>
      </w:pPr>
    </w:p>
    <w:p w:rsidR="007F11AE" w:rsidRPr="00726028" w:rsidRDefault="006D3449" w:rsidP="007F11AE">
      <w:pPr>
        <w:autoSpaceDE w:val="0"/>
        <w:autoSpaceDN w:val="0"/>
        <w:adjustRightInd w:val="0"/>
        <w:rPr>
          <w:rFonts w:ascii="Arial" w:hAnsi="Arial"/>
        </w:rPr>
      </w:pPr>
      <w:r w:rsidRPr="00726028">
        <w:rPr>
          <w:rFonts w:ascii="Arial" w:hAnsi="Arial" w:cs="ComicSansMS"/>
        </w:rPr>
        <w:t>PARENT SIGNATURE ___________________________________Date ____________</w:t>
      </w:r>
    </w:p>
    <w:p w:rsidR="007F11AE" w:rsidRPr="00726028" w:rsidRDefault="006D3449">
      <w:pPr>
        <w:rPr>
          <w:rFonts w:ascii="Arial" w:hAnsi="Arial" w:cs="Arial"/>
        </w:rPr>
      </w:pPr>
    </w:p>
    <w:p w:rsidR="007F11AE" w:rsidRPr="00726028" w:rsidRDefault="006D3449">
      <w:pPr>
        <w:rPr>
          <w:rFonts w:ascii="Arial" w:hAnsi="Arial"/>
        </w:rPr>
      </w:pPr>
    </w:p>
    <w:p w:rsidR="007F11AE" w:rsidRDefault="006D3449"/>
    <w:sectPr w:rsidR="007F11AE" w:rsidSect="007F11AE">
      <w:type w:val="continuous"/>
      <w:pgSz w:w="12240" w:h="15840"/>
      <w:pgMar w:top="900" w:right="144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micSansMS">
    <w:altName w:val="Comic Sans MS"/>
    <w:panose1 w:val="00000000000000000000"/>
    <w:charset w:val="00"/>
    <w:family w:val="auto"/>
    <w:notTrueType/>
    <w:pitch w:val="default"/>
    <w:sig w:usb0="00000003" w:usb1="00000000" w:usb2="00000000" w:usb3="00000000" w:csb0="00000001" w:csb1="00000000"/>
  </w:font>
  <w:font w:name="TimesNewRomanBdMS">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30CD4"/>
    <w:multiLevelType w:val="hybridMultilevel"/>
    <w:tmpl w:val="800A64EA"/>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8C83CC9"/>
    <w:multiLevelType w:val="hybridMultilevel"/>
    <w:tmpl w:val="73F4B7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292B0C78"/>
    <w:multiLevelType w:val="hybridMultilevel"/>
    <w:tmpl w:val="0ED0AF5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2FCD041A"/>
    <w:multiLevelType w:val="hybridMultilevel"/>
    <w:tmpl w:val="EDD47EF0"/>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2402137"/>
    <w:multiLevelType w:val="hybridMultilevel"/>
    <w:tmpl w:val="FA982AA6"/>
    <w:lvl w:ilvl="0" w:tplc="000F0409">
      <w:start w:val="1"/>
      <w:numFmt w:val="decimal"/>
      <w:lvlText w:val="%1."/>
      <w:lvlJc w:val="left"/>
      <w:pPr>
        <w:ind w:left="783" w:hanging="360"/>
      </w:pPr>
    </w:lvl>
    <w:lvl w:ilvl="1" w:tplc="00190409" w:tentative="1">
      <w:start w:val="1"/>
      <w:numFmt w:val="lowerLetter"/>
      <w:lvlText w:val="%2."/>
      <w:lvlJc w:val="left"/>
      <w:pPr>
        <w:ind w:left="1503" w:hanging="360"/>
      </w:pPr>
    </w:lvl>
    <w:lvl w:ilvl="2" w:tplc="001B0409" w:tentative="1">
      <w:start w:val="1"/>
      <w:numFmt w:val="lowerRoman"/>
      <w:lvlText w:val="%3."/>
      <w:lvlJc w:val="right"/>
      <w:pPr>
        <w:ind w:left="2223" w:hanging="180"/>
      </w:pPr>
    </w:lvl>
    <w:lvl w:ilvl="3" w:tplc="000F0409" w:tentative="1">
      <w:start w:val="1"/>
      <w:numFmt w:val="decimal"/>
      <w:lvlText w:val="%4."/>
      <w:lvlJc w:val="left"/>
      <w:pPr>
        <w:ind w:left="2943" w:hanging="360"/>
      </w:pPr>
    </w:lvl>
    <w:lvl w:ilvl="4" w:tplc="00190409" w:tentative="1">
      <w:start w:val="1"/>
      <w:numFmt w:val="lowerLetter"/>
      <w:lvlText w:val="%5."/>
      <w:lvlJc w:val="left"/>
      <w:pPr>
        <w:ind w:left="3663" w:hanging="360"/>
      </w:pPr>
    </w:lvl>
    <w:lvl w:ilvl="5" w:tplc="001B0409" w:tentative="1">
      <w:start w:val="1"/>
      <w:numFmt w:val="lowerRoman"/>
      <w:lvlText w:val="%6."/>
      <w:lvlJc w:val="right"/>
      <w:pPr>
        <w:ind w:left="4383" w:hanging="180"/>
      </w:pPr>
    </w:lvl>
    <w:lvl w:ilvl="6" w:tplc="000F0409" w:tentative="1">
      <w:start w:val="1"/>
      <w:numFmt w:val="decimal"/>
      <w:lvlText w:val="%7."/>
      <w:lvlJc w:val="left"/>
      <w:pPr>
        <w:ind w:left="5103" w:hanging="360"/>
      </w:pPr>
    </w:lvl>
    <w:lvl w:ilvl="7" w:tplc="00190409" w:tentative="1">
      <w:start w:val="1"/>
      <w:numFmt w:val="lowerLetter"/>
      <w:lvlText w:val="%8."/>
      <w:lvlJc w:val="left"/>
      <w:pPr>
        <w:ind w:left="5823" w:hanging="360"/>
      </w:pPr>
    </w:lvl>
    <w:lvl w:ilvl="8" w:tplc="001B0409" w:tentative="1">
      <w:start w:val="1"/>
      <w:numFmt w:val="lowerRoman"/>
      <w:lvlText w:val="%9."/>
      <w:lvlJc w:val="right"/>
      <w:pPr>
        <w:ind w:left="6543"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isplayHorizontalDrawingGridEvery w:val="0"/>
  <w:displayVerticalDrawingGridEvery w:val="0"/>
  <w:doNotUseMarginsForDrawingGridOrigin/>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2CD9"/>
    <w:rsid w:val="006D34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CD"/>
    <w:rPr>
      <w:rFonts w:eastAsia="Calibri"/>
      <w:sz w:val="24"/>
      <w:szCs w:val="24"/>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D778CD"/>
    <w:pPr>
      <w:ind w:left="720"/>
      <w:contextualSpacing/>
    </w:pPr>
  </w:style>
  <w:style w:type="character" w:customStyle="1" w:styleId="text">
    <w:name w:val="text"/>
    <w:basedOn w:val="DefaultParagraphFont"/>
    <w:rsid w:val="00D778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AVID INTERACTIVE NOTEBOOK GUIDELINES</vt:lpstr>
    </vt:vector>
  </TitlesOfParts>
  <Company>Los Angles USD</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AVID INTERACTIVE NOTEBOOK GUIDELINES</dc:title>
  <dc:subject/>
  <dc:creator>Office 2004 Test Drive User</dc:creator>
  <cp:keywords/>
  <cp:lastModifiedBy>bsimily</cp:lastModifiedBy>
  <cp:revision>2</cp:revision>
  <cp:lastPrinted>2011-09-06T14:47:00Z</cp:lastPrinted>
  <dcterms:created xsi:type="dcterms:W3CDTF">2011-09-06T14:50:00Z</dcterms:created>
  <dcterms:modified xsi:type="dcterms:W3CDTF">2011-09-06T14:50:00Z</dcterms:modified>
</cp:coreProperties>
</file>